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 w:rsidP="00EC1D4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SHORT TERM LOW DOSE ATORVASTATIN THERAPY IMPROVES ENDOTHELIAL DYSFUNCTION IN NORMOLIPIDEMIC PATIENTS WITH PRESERVED EJECTION FRACTION HEART FAILURE </w:t>
      </w:r>
    </w:p>
    <w:p w:rsidR="00EC1D46" w:rsidRDefault="00B921ED" w:rsidP="00EC1D46">
      <w:pPr>
        <w:widowControl w:val="0"/>
        <w:autoSpaceDE w:val="0"/>
        <w:autoSpaceDN w:val="0"/>
        <w:adjustRightInd w:val="0"/>
      </w:pPr>
      <w:r>
        <w:t>S</w:t>
      </w:r>
      <w:r w:rsidR="00EC1D46">
        <w:t>.</w:t>
      </w:r>
      <w:r>
        <w:t xml:space="preserve"> Yazdankhah</w:t>
      </w:r>
      <w:r w:rsidR="00EC1D46" w:rsidRPr="00EC1D46">
        <w:rPr>
          <w:vertAlign w:val="superscript"/>
        </w:rPr>
        <w:t>1</w:t>
      </w:r>
      <w:r>
        <w:t>, S</w:t>
      </w:r>
      <w:r w:rsidR="00EC1D46">
        <w:t>.</w:t>
      </w:r>
      <w:r>
        <w:t>H</w:t>
      </w:r>
      <w:r w:rsidR="00EC1D46">
        <w:t>.</w:t>
      </w:r>
      <w:r>
        <w:t xml:space="preserve"> Majidi</w:t>
      </w:r>
      <w:r w:rsidR="00EC1D46" w:rsidRPr="00EC1D46">
        <w:rPr>
          <w:vertAlign w:val="superscript"/>
        </w:rPr>
        <w:t>1</w:t>
      </w:r>
      <w:r>
        <w:t xml:space="preserve">, </w:t>
      </w:r>
      <w:r w:rsidRPr="00EC1D46">
        <w:rPr>
          <w:b/>
          <w:bCs/>
          <w:u w:val="single"/>
        </w:rPr>
        <w:t>M.H Adel</w:t>
      </w:r>
      <w:r w:rsidR="00EC1D46" w:rsidRPr="00EC1D46">
        <w:rPr>
          <w:b/>
          <w:bCs/>
          <w:u w:val="single"/>
          <w:vertAlign w:val="superscript"/>
        </w:rPr>
        <w:t>1</w:t>
      </w:r>
      <w:r>
        <w:t>, A</w:t>
      </w:r>
      <w:r w:rsidR="00EC1D46">
        <w:t>.</w:t>
      </w:r>
      <w:r>
        <w:t xml:space="preserve"> Kardooni</w:t>
      </w:r>
      <w:r w:rsidR="00EC1D46" w:rsidRPr="00EC1D46">
        <w:rPr>
          <w:vertAlign w:val="superscript"/>
        </w:rPr>
        <w:t>1</w:t>
      </w:r>
      <w:r>
        <w:t>, H</w:t>
      </w:r>
      <w:r w:rsidR="00EC1D46">
        <w:t>.</w:t>
      </w:r>
      <w:r>
        <w:t xml:space="preserve"> Karbalivand</w:t>
      </w:r>
      <w:r w:rsidR="00EC1D46" w:rsidRPr="00EC1D46">
        <w:rPr>
          <w:vertAlign w:val="superscript"/>
        </w:rPr>
        <w:t>2</w:t>
      </w:r>
      <w:r>
        <w:t xml:space="preserve">, </w:t>
      </w:r>
    </w:p>
    <w:p w:rsidR="00B921ED" w:rsidRDefault="00B921ED" w:rsidP="00EC1D46">
      <w:pPr>
        <w:widowControl w:val="0"/>
        <w:autoSpaceDE w:val="0"/>
        <w:autoSpaceDN w:val="0"/>
        <w:adjustRightInd w:val="0"/>
      </w:pPr>
      <w:r>
        <w:t xml:space="preserve">M </w:t>
      </w:r>
      <w:r w:rsidR="00EC1D46">
        <w:t>.</w:t>
      </w:r>
      <w:r>
        <w:t>Maghsoodi</w:t>
      </w:r>
      <w:r w:rsidR="00EC1D46" w:rsidRPr="00EC1D46">
        <w:rPr>
          <w:vertAlign w:val="superscript"/>
        </w:rPr>
        <w:t>1</w:t>
      </w:r>
      <w:r>
        <w:t>,</w:t>
      </w:r>
      <w:r w:rsidR="00EC1D46">
        <w:t xml:space="preserve"> </w:t>
      </w:r>
      <w:r>
        <w:t>A</w:t>
      </w:r>
      <w:r w:rsidR="00EC1D46">
        <w:t>.</w:t>
      </w:r>
      <w:r>
        <w:t xml:space="preserve"> Rouhizadeh</w:t>
      </w:r>
      <w:r w:rsidR="00EC1D46" w:rsidRPr="00EC1D46">
        <w:rPr>
          <w:vertAlign w:val="superscript"/>
        </w:rPr>
        <w:t>1</w:t>
      </w:r>
    </w:p>
    <w:p w:rsidR="00EC1D46" w:rsidRDefault="00EC1D46" w:rsidP="00EC1D46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 </w:t>
      </w:r>
      <w:r w:rsidR="00B921ED">
        <w:rPr>
          <w:color w:val="000000"/>
        </w:rPr>
        <w:t xml:space="preserve">Ahvaz </w:t>
      </w:r>
      <w:proofErr w:type="spellStart"/>
      <w:r w:rsidR="00B921ED">
        <w:rPr>
          <w:color w:val="000000"/>
        </w:rPr>
        <w:t>Jundishapur</w:t>
      </w:r>
      <w:proofErr w:type="spellEnd"/>
      <w:r w:rsidR="00B921ED">
        <w:rPr>
          <w:color w:val="000000"/>
        </w:rPr>
        <w:t xml:space="preserve"> University of Medical Sciences, Ahvaz, Khuzestan</w:t>
      </w:r>
    </w:p>
    <w:p w:rsidR="00B921ED" w:rsidRDefault="00EC1D46" w:rsidP="00EC1D46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2. </w:t>
      </w:r>
      <w:r w:rsidR="00B921ED">
        <w:rPr>
          <w:color w:val="000000"/>
        </w:rPr>
        <w:t xml:space="preserve">Lincoln </w:t>
      </w:r>
      <w:r>
        <w:rPr>
          <w:color w:val="000000"/>
        </w:rPr>
        <w:t xml:space="preserve">Medical and Mental Health Center, Affiliated With </w:t>
      </w:r>
      <w:r w:rsidR="00B921ED">
        <w:rPr>
          <w:color w:val="000000"/>
        </w:rPr>
        <w:t xml:space="preserve">Weill </w:t>
      </w:r>
      <w:r>
        <w:rPr>
          <w:color w:val="000000"/>
        </w:rPr>
        <w:t>Cornell Medical College</w:t>
      </w:r>
      <w:r w:rsidR="00B921ED">
        <w:rPr>
          <w:color w:val="000000"/>
        </w:rPr>
        <w:t>, Bronx, New York,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Heart failure with preserved ejection fraction (</w:t>
      </w:r>
      <w:proofErr w:type="spellStart"/>
      <w:r>
        <w:t>HFpEF</w:t>
      </w:r>
      <w:proofErr w:type="spellEnd"/>
      <w:r>
        <w:t>) includes about half of heart failure</w:t>
      </w:r>
      <w:r w:rsidR="00EC1D46">
        <w:t xml:space="preserve"> </w:t>
      </w:r>
      <w:r>
        <w:t>cases that impose a heavy burden on the country’s health system. Despite wide classic</w:t>
      </w:r>
      <w:r w:rsidR="00EC1D46">
        <w:t xml:space="preserve"> </w:t>
      </w:r>
      <w:r>
        <w:t xml:space="preserve">medicinal prescription and use of various medical devices in </w:t>
      </w:r>
      <w:proofErr w:type="spellStart"/>
      <w:r>
        <w:t>HFpEF</w:t>
      </w:r>
      <w:proofErr w:type="spellEnd"/>
      <w:r>
        <w:t xml:space="preserve"> patients, we have not yet</w:t>
      </w:r>
      <w:r w:rsidR="00EC1D46">
        <w:t xml:space="preserve"> </w:t>
      </w:r>
      <w:r>
        <w:t>to find an evidence based therapy. Recently, endothelial dysfunction has been considered as a</w:t>
      </w:r>
      <w:r w:rsidR="00EC1D46">
        <w:t xml:space="preserve"> </w:t>
      </w:r>
      <w:r>
        <w:t>novel therapeutic target in patients with heart failure. The aim of this study was evaluating the</w:t>
      </w:r>
      <w:r w:rsidR="00EC1D46">
        <w:t xml:space="preserve"> </w:t>
      </w:r>
      <w:r>
        <w:t>effect of Statins on endothelial function of patients with HFpEF.40 patients referred to</w:t>
      </w:r>
      <w:r w:rsidR="00EC1D46">
        <w:t xml:space="preserve"> </w:t>
      </w:r>
      <w:r>
        <w:t xml:space="preserve">echocardiography clinic of Imam Khomeini hospital of Ahvaz </w:t>
      </w:r>
      <w:proofErr w:type="spellStart"/>
      <w:r>
        <w:t>Jundishapur</w:t>
      </w:r>
      <w:proofErr w:type="spellEnd"/>
      <w:r>
        <w:t xml:space="preserve"> University of</w:t>
      </w:r>
      <w:r w:rsidR="00EC1D46">
        <w:t xml:space="preserve"> </w:t>
      </w:r>
      <w:r>
        <w:t>Medical Sciences were included in randomly matched clinical trial. Clinical and</w:t>
      </w:r>
      <w:r w:rsidR="00EC1D46">
        <w:t xml:space="preserve"> </w:t>
      </w:r>
      <w:r>
        <w:t xml:space="preserve">echocardiographic criteria for </w:t>
      </w:r>
      <w:proofErr w:type="spellStart"/>
      <w:r>
        <w:t>HFpEF</w:t>
      </w:r>
      <w:proofErr w:type="spellEnd"/>
      <w:r>
        <w:t xml:space="preserve"> and normal coronary angiography were found in all</w:t>
      </w:r>
      <w:r w:rsidR="00EC1D46">
        <w:t xml:space="preserve"> </w:t>
      </w:r>
      <w:r>
        <w:t>patients. Patients did not have indication for statin therapy and also any kind of the statins</w:t>
      </w:r>
      <w:r w:rsidR="00EC1D46">
        <w:t xml:space="preserve"> </w:t>
      </w:r>
      <w:r>
        <w:t>were not used before the study. Flow mediated dilatation (FMD) of brachial artery were</w:t>
      </w:r>
      <w:r w:rsidR="00EC1D46">
        <w:t xml:space="preserve"> </w:t>
      </w:r>
      <w:r>
        <w:t>measured in both groups, Patients were randomly assigned to placebo (20 patients) or</w:t>
      </w:r>
      <w:r w:rsidR="00EC1D46">
        <w:t xml:space="preserve"> </w:t>
      </w:r>
      <w:r>
        <w:t>Atorvastatin at the dose of 20 mg daily (20 patients) in addition to their current drug treatment</w:t>
      </w:r>
      <w:r w:rsidR="00EC1D46">
        <w:t xml:space="preserve"> </w:t>
      </w:r>
      <w:r>
        <w:t>for 2 months, after that the FMD was measured again in the patients, data were analyzed.</w:t>
      </w:r>
      <w:r w:rsidR="00EC1D46">
        <w:t xml:space="preserve"> </w:t>
      </w:r>
      <w:r>
        <w:t>There was a significant improvement of FMD in Atorvastatin but not in the placebogroup,+41.5% and +18.25% respectively (P&lt;0.001).LDL level in atorvastatin group was</w:t>
      </w:r>
      <w:r w:rsidR="00EC1D46">
        <w:t xml:space="preserve"> </w:t>
      </w:r>
      <w:r>
        <w:t>significantly reduced after treatment, but there was no significant change in LDL level of</w:t>
      </w:r>
      <w:r w:rsidR="00EC1D46">
        <w:t xml:space="preserve"> </w:t>
      </w:r>
      <w:r>
        <w:t>placebo group .The change in FMD was not significantly correlated with the decrease of</w:t>
      </w:r>
      <w:r w:rsidR="00EC1D46">
        <w:t xml:space="preserve"> </w:t>
      </w:r>
      <w:r>
        <w:t>serum LDL in both groups. This study showed that Atorvastatin has beneficial effects on the</w:t>
      </w:r>
      <w:r w:rsidR="00EC1D46">
        <w:t xml:space="preserve"> </w:t>
      </w:r>
      <w:bookmarkStart w:id="0" w:name="_GoBack"/>
      <w:bookmarkEnd w:id="0"/>
      <w:r>
        <w:t xml:space="preserve">vascular endothelial function of </w:t>
      </w:r>
      <w:proofErr w:type="spellStart"/>
      <w:r>
        <w:t>HFpEF</w:t>
      </w:r>
      <w:proofErr w:type="spellEnd"/>
      <w:r>
        <w:t xml:space="preserve"> without relation to lipid lowering.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D2D" w:rsidRDefault="00357D2D" w:rsidP="00EC1D46">
      <w:r>
        <w:separator/>
      </w:r>
    </w:p>
  </w:endnote>
  <w:endnote w:type="continuationSeparator" w:id="0">
    <w:p w:rsidR="00357D2D" w:rsidRDefault="00357D2D" w:rsidP="00EC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D2D" w:rsidRDefault="00357D2D" w:rsidP="00EC1D46">
      <w:r>
        <w:separator/>
      </w:r>
    </w:p>
  </w:footnote>
  <w:footnote w:type="continuationSeparator" w:id="0">
    <w:p w:rsidR="00357D2D" w:rsidRDefault="00357D2D" w:rsidP="00EC1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46" w:rsidRDefault="00EC1D46" w:rsidP="00EC1D46">
    <w:pPr>
      <w:pStyle w:val="Header"/>
    </w:pPr>
    <w:r>
      <w:t xml:space="preserve">1456       either     Cat: </w:t>
    </w:r>
    <w:r>
      <w:rPr>
        <w:rStyle w:val="apple-converted-space"/>
        <w:rFonts w:ascii="Arial" w:hAnsi="Arial" w:cs="Arial"/>
        <w:color w:val="222222"/>
        <w:sz w:val="19"/>
        <w:szCs w:val="19"/>
        <w:shd w:val="clear" w:color="auto" w:fill="FFFFFF"/>
      </w:rPr>
      <w:t> 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Pharmacologic modulation of vascular-endothelial function</w:t>
    </w:r>
  </w:p>
  <w:p w:rsidR="00EC1D46" w:rsidRDefault="00EC1D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357D2D"/>
    <w:rsid w:val="00447B2F"/>
    <w:rsid w:val="004A61A1"/>
    <w:rsid w:val="00B921ED"/>
    <w:rsid w:val="00EC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EA35E58-F1D9-43F2-9985-4F2C7E3C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D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1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D46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C1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dcterms:created xsi:type="dcterms:W3CDTF">2016-04-19T14:13:00Z</dcterms:created>
  <dcterms:modified xsi:type="dcterms:W3CDTF">2016-04-19T14:19:00Z</dcterms:modified>
</cp:coreProperties>
</file>